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342EBE" w14:textId="3FBE789E" w:rsidR="00981ED0" w:rsidRPr="0026687E" w:rsidRDefault="00981ED0" w:rsidP="00981ED0">
      <w:pPr>
        <w:jc w:val="center"/>
        <w:rPr>
          <w:b/>
          <w:bCs/>
        </w:rPr>
      </w:pPr>
    </w:p>
    <w:p w14:paraId="67F1FA2D" w14:textId="77777777" w:rsidR="00981ED0" w:rsidRPr="0026687E" w:rsidRDefault="00981ED0" w:rsidP="00981ED0">
      <w:pPr>
        <w:rPr>
          <w:b/>
          <w:bCs/>
        </w:rPr>
      </w:pPr>
    </w:p>
    <w:p w14:paraId="4917714E" w14:textId="77777777" w:rsidR="00981ED0" w:rsidRPr="0026687E" w:rsidRDefault="00981ED0" w:rsidP="00981ED0">
      <w:pPr>
        <w:rPr>
          <w:b/>
          <w:bCs/>
        </w:rPr>
        <w:sectPr w:rsidR="00981ED0" w:rsidRPr="0026687E" w:rsidSect="00AE2B28">
          <w:headerReference w:type="first" r:id="rId8"/>
          <w:pgSz w:w="12240" w:h="15840"/>
          <w:pgMar w:top="1440" w:right="1440" w:bottom="1440" w:left="1440" w:header="720" w:footer="720" w:gutter="0"/>
          <w:cols w:space="720"/>
          <w:titlePg/>
          <w:docGrid w:linePitch="360"/>
        </w:sectPr>
      </w:pPr>
    </w:p>
    <w:p w14:paraId="188DA82D" w14:textId="77777777" w:rsidR="00981ED0" w:rsidRPr="0026687E" w:rsidRDefault="00981ED0" w:rsidP="00981ED0">
      <w:pPr>
        <w:pStyle w:val="NoSpacing"/>
        <w:rPr>
          <w:rFonts w:ascii="FS Ostro Medium" w:hAnsi="FS Ostro Medium" w:cs="Times New Roman"/>
          <w:b/>
        </w:rPr>
      </w:pPr>
      <w:r w:rsidRPr="0026687E">
        <w:rPr>
          <w:rFonts w:ascii="FS Ostro Medium" w:hAnsi="FS Ostro Medium" w:cs="Times New Roman"/>
          <w:b/>
        </w:rPr>
        <w:t>FOR IMMEDIATE RELEASE</w:t>
      </w:r>
    </w:p>
    <w:p w14:paraId="0D7991CE" w14:textId="351AF0CB" w:rsidR="00981ED0" w:rsidRPr="0026687E" w:rsidRDefault="009F69F0" w:rsidP="00981ED0">
      <w:pPr>
        <w:pStyle w:val="NoSpacing"/>
        <w:rPr>
          <w:rFonts w:ascii="Nunito Sans ExtraLight" w:hAnsi="Nunito Sans ExtraLight" w:cs="Times New Roman"/>
        </w:rPr>
      </w:pPr>
      <w:r>
        <w:rPr>
          <w:rFonts w:ascii="Nunito Sans ExtraLight" w:hAnsi="Nunito Sans ExtraLight" w:cs="Times New Roman"/>
        </w:rPr>
        <w:t>May 16</w:t>
      </w:r>
      <w:r w:rsidR="007133CA">
        <w:rPr>
          <w:rFonts w:ascii="Nunito Sans ExtraLight" w:hAnsi="Nunito Sans ExtraLight" w:cs="Times New Roman"/>
        </w:rPr>
        <w:t>, 2022</w:t>
      </w:r>
    </w:p>
    <w:p w14:paraId="0BDB3BF2" w14:textId="77777777" w:rsidR="00981ED0" w:rsidRPr="0026687E" w:rsidRDefault="00981ED0" w:rsidP="00981ED0">
      <w:pPr>
        <w:pStyle w:val="NoSpacing"/>
        <w:rPr>
          <w:rFonts w:ascii="Times New Roman" w:hAnsi="Times New Roman" w:cs="Times New Roman"/>
        </w:rPr>
      </w:pPr>
    </w:p>
    <w:p w14:paraId="7497578D" w14:textId="77777777" w:rsidR="00981ED0" w:rsidRPr="0026687E" w:rsidRDefault="00981ED0" w:rsidP="00981ED0">
      <w:pPr>
        <w:pStyle w:val="NoSpacing"/>
        <w:jc w:val="right"/>
        <w:rPr>
          <w:rFonts w:ascii="Times New Roman" w:hAnsi="Times New Roman" w:cs="Times New Roman"/>
        </w:rPr>
      </w:pPr>
    </w:p>
    <w:p w14:paraId="6D06B59B" w14:textId="77777777" w:rsidR="00981ED0" w:rsidRPr="0026687E" w:rsidRDefault="00981ED0" w:rsidP="00981ED0">
      <w:pPr>
        <w:pStyle w:val="NoSpacing"/>
        <w:jc w:val="right"/>
        <w:rPr>
          <w:rFonts w:ascii="Nunito Sans ExtraLight" w:hAnsi="Nunito Sans ExtraLight" w:cs="Times New Roman"/>
        </w:rPr>
      </w:pPr>
      <w:r w:rsidRPr="0026687E">
        <w:rPr>
          <w:rFonts w:ascii="Nunito Sans ExtraLight" w:hAnsi="Nunito Sans ExtraLight" w:cs="Times New Roman"/>
        </w:rPr>
        <w:t xml:space="preserve">Media Contact: Briana Bryant </w:t>
      </w:r>
    </w:p>
    <w:p w14:paraId="3571DF0A" w14:textId="77777777" w:rsidR="00981ED0" w:rsidRPr="0026687E" w:rsidRDefault="00981ED0" w:rsidP="00981ED0">
      <w:pPr>
        <w:pStyle w:val="NoSpacing"/>
        <w:jc w:val="right"/>
        <w:rPr>
          <w:rFonts w:ascii="Nunito Sans ExtraLight" w:hAnsi="Nunito Sans ExtraLight" w:cs="Times New Roman"/>
        </w:rPr>
      </w:pPr>
      <w:r w:rsidRPr="0026687E">
        <w:rPr>
          <w:rFonts w:ascii="Nunito Sans ExtraLight" w:hAnsi="Nunito Sans ExtraLight" w:cs="Times New Roman"/>
        </w:rPr>
        <w:t>bbryant@southernresearch.org</w:t>
      </w:r>
    </w:p>
    <w:p w14:paraId="6C86537A" w14:textId="77777777" w:rsidR="00981ED0" w:rsidRPr="0026687E" w:rsidRDefault="00981ED0" w:rsidP="00981ED0">
      <w:pPr>
        <w:pStyle w:val="NoSpacing"/>
        <w:jc w:val="right"/>
        <w:rPr>
          <w:rFonts w:ascii="Nunito Sans ExtraLight" w:hAnsi="Nunito Sans ExtraLight" w:cs="Times New Roman"/>
        </w:rPr>
      </w:pPr>
      <w:r w:rsidRPr="0026687E">
        <w:rPr>
          <w:rFonts w:ascii="Nunito Sans ExtraLight" w:hAnsi="Nunito Sans ExtraLight" w:cs="Times New Roman"/>
        </w:rPr>
        <w:t>southernresearch.org</w:t>
      </w:r>
    </w:p>
    <w:p w14:paraId="783D6F25" w14:textId="77777777" w:rsidR="00981ED0" w:rsidRPr="0026687E" w:rsidRDefault="00981ED0" w:rsidP="00981ED0">
      <w:pPr>
        <w:pStyle w:val="Default"/>
        <w:rPr>
          <w:color w:val="auto"/>
        </w:rPr>
        <w:sectPr w:rsidR="00981ED0" w:rsidRPr="0026687E" w:rsidSect="00981ED0">
          <w:type w:val="continuous"/>
          <w:pgSz w:w="12240" w:h="15840"/>
          <w:pgMar w:top="1440" w:right="1440" w:bottom="1440" w:left="1440" w:header="720" w:footer="720" w:gutter="0"/>
          <w:cols w:num="2" w:space="720"/>
          <w:docGrid w:linePitch="360"/>
        </w:sectPr>
      </w:pPr>
    </w:p>
    <w:p w14:paraId="65B1E3DE" w14:textId="77777777" w:rsidR="00DB55BA" w:rsidRPr="0026687E" w:rsidRDefault="00DB55BA" w:rsidP="00616EF4">
      <w:pPr>
        <w:pStyle w:val="xmsolistparagraph"/>
        <w:spacing w:before="0" w:beforeAutospacing="0" w:after="0" w:afterAutospacing="0"/>
        <w:rPr>
          <w:rFonts w:ascii="Symbol" w:hAnsi="Symbol" w:cs="Calibri"/>
          <w:sz w:val="32"/>
          <w:szCs w:val="32"/>
        </w:rPr>
      </w:pPr>
    </w:p>
    <w:p w14:paraId="747F999B" w14:textId="6E33F097" w:rsidR="00DB55BA" w:rsidRPr="0026687E" w:rsidRDefault="00DB55BA" w:rsidP="00DB55BA">
      <w:pPr>
        <w:pStyle w:val="xmsolistparagraph"/>
        <w:spacing w:before="0" w:beforeAutospacing="0" w:after="0" w:afterAutospacing="0"/>
        <w:jc w:val="center"/>
        <w:rPr>
          <w:rFonts w:ascii="FS Ostro Medium" w:hAnsi="FS Ostro Medium"/>
          <w:b/>
          <w:bCs/>
          <w:sz w:val="32"/>
          <w:szCs w:val="32"/>
        </w:rPr>
      </w:pPr>
      <w:r w:rsidRPr="0026687E">
        <w:rPr>
          <w:rFonts w:ascii="FS Ostro Medium" w:hAnsi="FS Ostro Medium"/>
          <w:b/>
          <w:bCs/>
          <w:sz w:val="32"/>
          <w:szCs w:val="32"/>
        </w:rPr>
        <w:t>Southern Research</w:t>
      </w:r>
      <w:r w:rsidR="00B937A3">
        <w:rPr>
          <w:rFonts w:ascii="FS Ostro Medium" w:hAnsi="FS Ostro Medium"/>
          <w:b/>
          <w:bCs/>
          <w:sz w:val="32"/>
          <w:szCs w:val="32"/>
        </w:rPr>
        <w:t xml:space="preserve"> breaks ground on new </w:t>
      </w:r>
      <w:r w:rsidR="00056395">
        <w:rPr>
          <w:rFonts w:ascii="FS Ostro Medium" w:hAnsi="FS Ostro Medium"/>
          <w:b/>
          <w:bCs/>
          <w:sz w:val="32"/>
          <w:szCs w:val="32"/>
        </w:rPr>
        <w:t>biotech center</w:t>
      </w:r>
      <w:r w:rsidR="00B937A3">
        <w:rPr>
          <w:rFonts w:ascii="FS Ostro Medium" w:hAnsi="FS Ostro Medium"/>
          <w:b/>
          <w:bCs/>
          <w:sz w:val="32"/>
          <w:szCs w:val="32"/>
        </w:rPr>
        <w:t xml:space="preserve"> and campus renovations</w:t>
      </w:r>
    </w:p>
    <w:p w14:paraId="5E34C6F8" w14:textId="77777777" w:rsidR="00DB55BA" w:rsidRPr="0026687E" w:rsidRDefault="00DB55BA" w:rsidP="00DB55BA">
      <w:pPr>
        <w:pStyle w:val="xmsolistparagraph"/>
        <w:spacing w:before="0" w:beforeAutospacing="0" w:after="0" w:afterAutospacing="0"/>
        <w:rPr>
          <w:b/>
          <w:bCs/>
          <w:sz w:val="22"/>
          <w:szCs w:val="22"/>
        </w:rPr>
      </w:pPr>
    </w:p>
    <w:p w14:paraId="2B220400" w14:textId="17D814E1" w:rsidR="00DB55BA" w:rsidRDefault="00DB55BA" w:rsidP="00DD2E93">
      <w:pPr>
        <w:pStyle w:val="xmsolistparagraph"/>
        <w:spacing w:before="0" w:beforeAutospacing="0" w:after="0" w:afterAutospacing="0"/>
        <w:jc w:val="both"/>
        <w:rPr>
          <w:rFonts w:ascii="Nunito Sans ExtraLight" w:hAnsi="Nunito Sans ExtraLight"/>
        </w:rPr>
      </w:pPr>
      <w:r w:rsidRPr="0026687E">
        <w:rPr>
          <w:rFonts w:ascii="Nunito Sans ExtraLight" w:hAnsi="Nunito Sans ExtraLight"/>
          <w:b/>
          <w:bCs/>
        </w:rPr>
        <w:t xml:space="preserve">Birmingham, Ala. – </w:t>
      </w:r>
      <w:hyperlink r:id="rId9" w:history="1">
        <w:r w:rsidRPr="0026687E">
          <w:rPr>
            <w:rStyle w:val="Hyperlink"/>
            <w:rFonts w:ascii="Nunito Sans ExtraLight" w:hAnsi="Nunito Sans ExtraLight"/>
            <w:color w:val="auto"/>
          </w:rPr>
          <w:t>Southern Research</w:t>
        </w:r>
      </w:hyperlink>
      <w:r w:rsidR="00056395">
        <w:rPr>
          <w:rFonts w:ascii="Nunito Sans ExtraLight" w:hAnsi="Nunito Sans ExtraLight"/>
        </w:rPr>
        <w:t xml:space="preserve"> today broke ground on a</w:t>
      </w:r>
      <w:r w:rsidR="00BC0935">
        <w:rPr>
          <w:rFonts w:ascii="Nunito Sans ExtraLight" w:hAnsi="Nunito Sans ExtraLight"/>
        </w:rPr>
        <w:t xml:space="preserve"> flagship </w:t>
      </w:r>
      <w:r w:rsidR="00056395">
        <w:rPr>
          <w:rFonts w:ascii="Nunito Sans ExtraLight" w:hAnsi="Nunito Sans ExtraLight"/>
        </w:rPr>
        <w:t xml:space="preserve">biotech center that will </w:t>
      </w:r>
      <w:r w:rsidR="00BC0935">
        <w:rPr>
          <w:rFonts w:ascii="Nunito Sans ExtraLight" w:hAnsi="Nunito Sans ExtraLight"/>
        </w:rPr>
        <w:t xml:space="preserve">anchor the development of 200,000 square feet of new or renovated wet lab space for life sciences. The new facility, located on the corner of Richard Arrington Jr., Blvd., and Ninth Avenue South, will </w:t>
      </w:r>
      <w:r w:rsidR="00056395">
        <w:rPr>
          <w:rFonts w:ascii="Nunito Sans ExtraLight" w:hAnsi="Nunito Sans ExtraLight"/>
        </w:rPr>
        <w:t xml:space="preserve">double </w:t>
      </w:r>
      <w:r w:rsidR="00E522A9">
        <w:rPr>
          <w:rFonts w:ascii="Nunito Sans ExtraLight" w:hAnsi="Nunito Sans ExtraLight"/>
        </w:rPr>
        <w:t>the organization</w:t>
      </w:r>
      <w:r w:rsidR="00BC0935">
        <w:rPr>
          <w:rFonts w:ascii="Nunito Sans ExtraLight" w:hAnsi="Nunito Sans ExtraLight"/>
        </w:rPr>
        <w:t>’s</w:t>
      </w:r>
      <w:r w:rsidR="00056395">
        <w:rPr>
          <w:rFonts w:ascii="Nunito Sans ExtraLight" w:hAnsi="Nunito Sans ExtraLight"/>
        </w:rPr>
        <w:t xml:space="preserve"> lab space for researching infectious diseases and </w:t>
      </w:r>
      <w:r w:rsidR="002E1F8D">
        <w:rPr>
          <w:rFonts w:ascii="Nunito Sans ExtraLight" w:hAnsi="Nunito Sans ExtraLight"/>
        </w:rPr>
        <w:t xml:space="preserve">greatly </w:t>
      </w:r>
      <w:r w:rsidR="00056395">
        <w:rPr>
          <w:rFonts w:ascii="Nunito Sans ExtraLight" w:hAnsi="Nunito Sans ExtraLight"/>
        </w:rPr>
        <w:t>expand its work to develop new treatments for cancer and other serious illnesses.</w:t>
      </w:r>
      <w:r w:rsidR="00DD75C8">
        <w:rPr>
          <w:rFonts w:ascii="Nunito Sans ExtraLight" w:hAnsi="Nunito Sans ExtraLight"/>
        </w:rPr>
        <w:t xml:space="preserve"> </w:t>
      </w:r>
    </w:p>
    <w:p w14:paraId="698D920F" w14:textId="77294561" w:rsidR="00056395" w:rsidRDefault="00056395" w:rsidP="00DD2E93">
      <w:pPr>
        <w:pStyle w:val="xmsolistparagraph"/>
        <w:spacing w:before="0" w:beforeAutospacing="0" w:after="0" w:afterAutospacing="0"/>
        <w:jc w:val="both"/>
        <w:rPr>
          <w:rFonts w:ascii="Nunito Sans ExtraLight" w:hAnsi="Nunito Sans ExtraLight"/>
        </w:rPr>
      </w:pPr>
    </w:p>
    <w:p w14:paraId="055784B7" w14:textId="396504D3" w:rsidR="00056395" w:rsidRDefault="00056395" w:rsidP="00DD2E93">
      <w:pPr>
        <w:pStyle w:val="xmsolistparagraph"/>
        <w:spacing w:before="0" w:beforeAutospacing="0" w:after="0" w:afterAutospacing="0"/>
        <w:jc w:val="both"/>
        <w:rPr>
          <w:rFonts w:ascii="Nunito Sans ExtraLight" w:hAnsi="Nunito Sans ExtraLight"/>
        </w:rPr>
      </w:pPr>
      <w:r>
        <w:rPr>
          <w:rFonts w:ascii="Nunito Sans ExtraLight" w:hAnsi="Nunito Sans ExtraLight"/>
        </w:rPr>
        <w:t>The new center is expected to create 15</w:t>
      </w:r>
      <w:r w:rsidR="00476323">
        <w:rPr>
          <w:rFonts w:ascii="Nunito Sans ExtraLight" w:hAnsi="Nunito Sans ExtraLight"/>
        </w:rPr>
        <w:t>0</w:t>
      </w:r>
      <w:r>
        <w:rPr>
          <w:rFonts w:ascii="Nunito Sans ExtraLight" w:hAnsi="Nunito Sans ExtraLight"/>
        </w:rPr>
        <w:t xml:space="preserve"> new jobs at Southern Research and to double the institution’s annual economic impact to $300 million a year. </w:t>
      </w:r>
    </w:p>
    <w:p w14:paraId="3D545EED" w14:textId="68CA8D86" w:rsidR="00056395" w:rsidRDefault="00056395" w:rsidP="00DD2E93">
      <w:pPr>
        <w:pStyle w:val="xmsolistparagraph"/>
        <w:spacing w:before="0" w:beforeAutospacing="0" w:after="0" w:afterAutospacing="0"/>
        <w:jc w:val="both"/>
        <w:rPr>
          <w:rFonts w:ascii="Nunito Sans ExtraLight" w:hAnsi="Nunito Sans ExtraLight"/>
        </w:rPr>
      </w:pPr>
    </w:p>
    <w:p w14:paraId="3F8AE1D1" w14:textId="77777777" w:rsidR="009136E1" w:rsidRDefault="00056395" w:rsidP="00DD2E93">
      <w:pPr>
        <w:pStyle w:val="xmsolistparagraph"/>
        <w:spacing w:before="0" w:beforeAutospacing="0" w:after="0" w:afterAutospacing="0"/>
        <w:jc w:val="both"/>
        <w:rPr>
          <w:rFonts w:ascii="Nunito Sans ExtraLight" w:hAnsi="Nunito Sans ExtraLight"/>
        </w:rPr>
      </w:pPr>
      <w:r>
        <w:rPr>
          <w:rFonts w:ascii="Nunito Sans ExtraLight" w:hAnsi="Nunito Sans ExtraLight"/>
        </w:rPr>
        <w:t xml:space="preserve">“This project represents a </w:t>
      </w:r>
      <w:r w:rsidR="002E1F8D">
        <w:rPr>
          <w:rFonts w:ascii="Nunito Sans ExtraLight" w:hAnsi="Nunito Sans ExtraLight"/>
        </w:rPr>
        <w:t xml:space="preserve">major investment in the city of Birmingham and in the great work being done by </w:t>
      </w:r>
      <w:r w:rsidR="009136E1">
        <w:rPr>
          <w:rFonts w:ascii="Nunito Sans ExtraLight" w:hAnsi="Nunito Sans ExtraLight"/>
        </w:rPr>
        <w:t xml:space="preserve">our </w:t>
      </w:r>
      <w:r w:rsidR="002E1F8D">
        <w:rPr>
          <w:rFonts w:ascii="Nunito Sans ExtraLight" w:hAnsi="Nunito Sans ExtraLight"/>
        </w:rPr>
        <w:t xml:space="preserve">Southern Research team,” said Josh Carpenter, Ph.D., president and CEO of Southern Research. “It builds on our strengths and </w:t>
      </w:r>
      <w:r w:rsidR="009136E1">
        <w:rPr>
          <w:rFonts w:ascii="Nunito Sans ExtraLight" w:hAnsi="Nunito Sans ExtraLight"/>
        </w:rPr>
        <w:t>puts us in a position for dynamic growth in the future.”</w:t>
      </w:r>
    </w:p>
    <w:p w14:paraId="780F4118" w14:textId="7C413B2A" w:rsidR="002E1F8D" w:rsidRDefault="002E1F8D" w:rsidP="00DD2E93">
      <w:pPr>
        <w:pStyle w:val="xmsolistparagraph"/>
        <w:spacing w:before="0" w:beforeAutospacing="0" w:after="0" w:afterAutospacing="0"/>
        <w:jc w:val="both"/>
        <w:rPr>
          <w:rFonts w:ascii="Nunito Sans ExtraLight" w:hAnsi="Nunito Sans ExtraLight"/>
        </w:rPr>
      </w:pPr>
    </w:p>
    <w:p w14:paraId="406A1CC3" w14:textId="24B3310F" w:rsidR="002E1F8D" w:rsidRDefault="002E1F8D" w:rsidP="00DD2E93">
      <w:pPr>
        <w:pStyle w:val="xmsolistparagraph"/>
        <w:spacing w:before="0" w:beforeAutospacing="0" w:after="0" w:afterAutospacing="0"/>
        <w:jc w:val="both"/>
        <w:rPr>
          <w:rFonts w:ascii="Nunito Sans ExtraLight" w:hAnsi="Nunito Sans ExtraLight"/>
        </w:rPr>
      </w:pPr>
      <w:r>
        <w:rPr>
          <w:rFonts w:ascii="Nunito Sans ExtraLight" w:hAnsi="Nunito Sans ExtraLight"/>
        </w:rPr>
        <w:t>The Alabama Legislature included $45 million for the Southern Research building in the</w:t>
      </w:r>
      <w:r w:rsidR="009136E1">
        <w:rPr>
          <w:rFonts w:ascii="Nunito Sans ExtraLight" w:hAnsi="Nunito Sans ExtraLight"/>
        </w:rPr>
        <w:t xml:space="preserve"> state </w:t>
      </w:r>
      <w:r>
        <w:rPr>
          <w:rFonts w:ascii="Nunito Sans ExtraLight" w:hAnsi="Nunito Sans ExtraLight"/>
        </w:rPr>
        <w:t>budget</w:t>
      </w:r>
      <w:r w:rsidR="009136E1">
        <w:rPr>
          <w:rFonts w:ascii="Nunito Sans ExtraLight" w:hAnsi="Nunito Sans ExtraLight"/>
        </w:rPr>
        <w:t xml:space="preserve"> for 2023</w:t>
      </w:r>
      <w:r>
        <w:rPr>
          <w:rFonts w:ascii="Nunito Sans ExtraLight" w:hAnsi="Nunito Sans ExtraLight"/>
        </w:rPr>
        <w:t xml:space="preserve">, marking the </w:t>
      </w:r>
      <w:r w:rsidR="009136E1">
        <w:rPr>
          <w:rFonts w:ascii="Nunito Sans ExtraLight" w:hAnsi="Nunito Sans ExtraLight"/>
        </w:rPr>
        <w:t xml:space="preserve">state government’s </w:t>
      </w:r>
      <w:r>
        <w:rPr>
          <w:rFonts w:ascii="Nunito Sans ExtraLight" w:hAnsi="Nunito Sans ExtraLight"/>
        </w:rPr>
        <w:t xml:space="preserve">first-ever investment in the 80-year-old campus. </w:t>
      </w:r>
    </w:p>
    <w:p w14:paraId="52070D3F" w14:textId="739416C1" w:rsidR="002E1F8D" w:rsidRDefault="002E1F8D" w:rsidP="00DD2E93">
      <w:pPr>
        <w:pStyle w:val="xmsolistparagraph"/>
        <w:spacing w:before="0" w:beforeAutospacing="0" w:after="0" w:afterAutospacing="0"/>
        <w:jc w:val="both"/>
        <w:rPr>
          <w:rFonts w:ascii="Nunito Sans ExtraLight" w:hAnsi="Nunito Sans ExtraLight"/>
        </w:rPr>
      </w:pPr>
    </w:p>
    <w:p w14:paraId="1339E765" w14:textId="3D47081C" w:rsidR="002E1F8D" w:rsidRDefault="002E1F8D" w:rsidP="00DD2E93">
      <w:pPr>
        <w:pStyle w:val="xmsolistparagraph"/>
        <w:spacing w:before="0" w:beforeAutospacing="0" w:after="0" w:afterAutospacing="0"/>
        <w:jc w:val="both"/>
        <w:rPr>
          <w:rFonts w:ascii="Nunito Sans ExtraLight" w:hAnsi="Nunito Sans ExtraLight"/>
        </w:rPr>
      </w:pPr>
      <w:r>
        <w:rPr>
          <w:rFonts w:ascii="Nunito Sans ExtraLight" w:hAnsi="Nunito Sans ExtraLight"/>
        </w:rPr>
        <w:t xml:space="preserve">“This represented an opportunity to create high-paying jobs in Birmingham and to support one of the state’s most important industries,” Gov. Kay Ivey said. “Scientific and technical innovation is a major driver of </w:t>
      </w:r>
      <w:r w:rsidR="001A435B">
        <w:rPr>
          <w:rFonts w:ascii="Nunito Sans ExtraLight" w:hAnsi="Nunito Sans ExtraLight"/>
        </w:rPr>
        <w:t xml:space="preserve">Alabama’s </w:t>
      </w:r>
      <w:r>
        <w:rPr>
          <w:rFonts w:ascii="Nunito Sans ExtraLight" w:hAnsi="Nunito Sans ExtraLight"/>
        </w:rPr>
        <w:t>economic growth</w:t>
      </w:r>
      <w:r w:rsidR="009136E1">
        <w:rPr>
          <w:rFonts w:ascii="Nunito Sans ExtraLight" w:hAnsi="Nunito Sans ExtraLight"/>
        </w:rPr>
        <w:t>, and Southern Research has long been a key player in making it happen</w:t>
      </w:r>
      <w:r>
        <w:rPr>
          <w:rFonts w:ascii="Nunito Sans ExtraLight" w:hAnsi="Nunito Sans ExtraLight"/>
        </w:rPr>
        <w:t xml:space="preserve">.” </w:t>
      </w:r>
    </w:p>
    <w:p w14:paraId="1FDF1F88" w14:textId="4DC9684B" w:rsidR="002E1F8D" w:rsidRDefault="002E1F8D" w:rsidP="00DD2E93">
      <w:pPr>
        <w:pStyle w:val="xmsolistparagraph"/>
        <w:spacing w:before="0" w:beforeAutospacing="0" w:after="0" w:afterAutospacing="0"/>
        <w:jc w:val="both"/>
        <w:rPr>
          <w:rFonts w:ascii="Nunito Sans ExtraLight" w:hAnsi="Nunito Sans ExtraLight"/>
        </w:rPr>
      </w:pPr>
    </w:p>
    <w:p w14:paraId="42B2D9F4" w14:textId="3F5F8EB6" w:rsidR="002E1F8D" w:rsidRDefault="009136E1" w:rsidP="00DD2E93">
      <w:pPr>
        <w:pStyle w:val="xmsolistparagraph"/>
        <w:spacing w:before="0" w:beforeAutospacing="0" w:after="0" w:afterAutospacing="0"/>
        <w:jc w:val="both"/>
        <w:rPr>
          <w:rFonts w:ascii="Nunito Sans ExtraLight" w:hAnsi="Nunito Sans ExtraLight"/>
        </w:rPr>
      </w:pPr>
      <w:r>
        <w:rPr>
          <w:rFonts w:ascii="Nunito Sans ExtraLight" w:hAnsi="Nunito Sans ExtraLight"/>
        </w:rPr>
        <w:t>Construction alone will create</w:t>
      </w:r>
      <w:r w:rsidR="002E1F8D">
        <w:rPr>
          <w:rFonts w:ascii="Nunito Sans ExtraLight" w:hAnsi="Nunito Sans ExtraLight"/>
        </w:rPr>
        <w:t xml:space="preserve"> more than 1,100 </w:t>
      </w:r>
      <w:r>
        <w:rPr>
          <w:rFonts w:ascii="Nunito Sans ExtraLight" w:hAnsi="Nunito Sans ExtraLight"/>
        </w:rPr>
        <w:t xml:space="preserve">project-related </w:t>
      </w:r>
      <w:r w:rsidR="002E1F8D">
        <w:rPr>
          <w:rFonts w:ascii="Nunito Sans ExtraLight" w:hAnsi="Nunito Sans ExtraLight"/>
        </w:rPr>
        <w:t xml:space="preserve">jobs and generate more than $190 million in economic activity, Carpenter said. </w:t>
      </w:r>
    </w:p>
    <w:p w14:paraId="4F53745C" w14:textId="4FA3DFB0" w:rsidR="002E1F8D" w:rsidRDefault="002E1F8D" w:rsidP="00DD2E93">
      <w:pPr>
        <w:pStyle w:val="xmsolistparagraph"/>
        <w:spacing w:before="0" w:beforeAutospacing="0" w:after="0" w:afterAutospacing="0"/>
        <w:jc w:val="both"/>
        <w:rPr>
          <w:rFonts w:ascii="Nunito Sans ExtraLight" w:hAnsi="Nunito Sans ExtraLight"/>
        </w:rPr>
      </w:pPr>
    </w:p>
    <w:p w14:paraId="5CC93CDA" w14:textId="381C3E57" w:rsidR="002E1F8D" w:rsidRDefault="002E1F8D" w:rsidP="00DD2E93">
      <w:pPr>
        <w:pStyle w:val="xmsolistparagraph"/>
        <w:spacing w:before="0" w:beforeAutospacing="0" w:after="0" w:afterAutospacing="0"/>
        <w:jc w:val="both"/>
        <w:rPr>
          <w:rFonts w:ascii="Nunito Sans ExtraLight" w:hAnsi="Nunito Sans ExtraLight"/>
        </w:rPr>
      </w:pPr>
      <w:r>
        <w:rPr>
          <w:rFonts w:ascii="Nunito Sans ExtraLight" w:hAnsi="Nunito Sans ExtraLight"/>
        </w:rPr>
        <w:lastRenderedPageBreak/>
        <w:t xml:space="preserve">In addition to expanding space for research on infectious diseases like COVID-19, the new facility will </w:t>
      </w:r>
      <w:r w:rsidR="009136E1">
        <w:rPr>
          <w:rFonts w:ascii="Nunito Sans ExtraLight" w:hAnsi="Nunito Sans ExtraLight"/>
        </w:rPr>
        <w:t xml:space="preserve">allow Southern Research to ramp up its efforts to target </w:t>
      </w:r>
      <w:r>
        <w:rPr>
          <w:rFonts w:ascii="Nunito Sans ExtraLight" w:hAnsi="Nunito Sans ExtraLight"/>
        </w:rPr>
        <w:t xml:space="preserve">common diseases that have a profound impact on </w:t>
      </w:r>
      <w:r w:rsidR="009136E1">
        <w:rPr>
          <w:rFonts w:ascii="Nunito Sans ExtraLight" w:hAnsi="Nunito Sans ExtraLight"/>
        </w:rPr>
        <w:t>the well-being of Alabamians and communities.</w:t>
      </w:r>
    </w:p>
    <w:p w14:paraId="2E9054B1" w14:textId="720DCFE8" w:rsidR="00B937A3" w:rsidRDefault="00B937A3" w:rsidP="00DD2E93">
      <w:pPr>
        <w:pStyle w:val="xmsolistparagraph"/>
        <w:spacing w:before="0" w:beforeAutospacing="0" w:after="0" w:afterAutospacing="0"/>
        <w:jc w:val="both"/>
        <w:rPr>
          <w:rFonts w:ascii="Nunito Sans ExtraLight" w:hAnsi="Nunito Sans ExtraLight"/>
        </w:rPr>
      </w:pPr>
    </w:p>
    <w:p w14:paraId="16EDEDAC" w14:textId="64E50E93" w:rsidR="00B937A3" w:rsidRDefault="00B937A3" w:rsidP="00DD2E93">
      <w:pPr>
        <w:pStyle w:val="xmsolistparagraph"/>
        <w:spacing w:before="0" w:beforeAutospacing="0" w:after="0" w:afterAutospacing="0"/>
        <w:jc w:val="both"/>
        <w:rPr>
          <w:rFonts w:ascii="Nunito Sans ExtraLight" w:hAnsi="Nunito Sans ExtraLight"/>
        </w:rPr>
      </w:pPr>
      <w:r>
        <w:rPr>
          <w:rFonts w:ascii="Nunito Sans ExtraLight" w:hAnsi="Nunito Sans ExtraLight"/>
        </w:rPr>
        <w:t xml:space="preserve">In addition to this new facility, Southern Research plans to renovate much of its campus and build new space to advance genomic diagnostics work over the next few years. </w:t>
      </w:r>
    </w:p>
    <w:p w14:paraId="463D8DA2" w14:textId="3502A037" w:rsidR="002E1F8D" w:rsidRDefault="009136E1" w:rsidP="002E1F8D">
      <w:pPr>
        <w:pStyle w:val="xmsolistparagraph"/>
        <w:spacing w:before="0" w:beforeAutospacing="0" w:after="0" w:afterAutospacing="0"/>
        <w:jc w:val="both"/>
        <w:rPr>
          <w:rFonts w:ascii="Nunito Sans ExtraLight" w:hAnsi="Nunito Sans ExtraLight"/>
        </w:rPr>
      </w:pPr>
      <w:r>
        <w:rPr>
          <w:rFonts w:ascii="Nunito Sans ExtraLight" w:hAnsi="Nunito Sans ExtraLight"/>
        </w:rPr>
        <w:t>The city of Birmingham and Jefferson County have each been asked to provide</w:t>
      </w:r>
      <w:r w:rsidR="00B937A3">
        <w:rPr>
          <w:rFonts w:ascii="Nunito Sans ExtraLight" w:hAnsi="Nunito Sans ExtraLight"/>
        </w:rPr>
        <w:t xml:space="preserve"> funding alongside Southern Research and the State of Alabama to help accelerate this capital investment</w:t>
      </w:r>
      <w:r>
        <w:rPr>
          <w:rFonts w:ascii="Nunito Sans ExtraLight" w:hAnsi="Nunito Sans ExtraLight"/>
        </w:rPr>
        <w:t>. While the contributions have not been approved</w:t>
      </w:r>
      <w:r w:rsidR="00B937A3">
        <w:rPr>
          <w:rFonts w:ascii="Nunito Sans ExtraLight" w:hAnsi="Nunito Sans ExtraLight"/>
        </w:rPr>
        <w:t xml:space="preserve"> at the City or the County,</w:t>
      </w:r>
      <w:r>
        <w:rPr>
          <w:rFonts w:ascii="Nunito Sans ExtraLight" w:hAnsi="Nunito Sans ExtraLight"/>
        </w:rPr>
        <w:t xml:space="preserve"> officials on both sides of Linn Park expressed support for the expansion.</w:t>
      </w:r>
    </w:p>
    <w:p w14:paraId="6508AB29" w14:textId="189B32F1" w:rsidR="002E1F8D" w:rsidRDefault="002E1F8D" w:rsidP="002E1F8D">
      <w:pPr>
        <w:pStyle w:val="xmsolistparagraph"/>
        <w:spacing w:before="0" w:beforeAutospacing="0" w:after="0" w:afterAutospacing="0"/>
        <w:jc w:val="both"/>
        <w:rPr>
          <w:rFonts w:ascii="Nunito Sans ExtraLight" w:hAnsi="Nunito Sans ExtraLight"/>
        </w:rPr>
      </w:pPr>
    </w:p>
    <w:p w14:paraId="14FE025F" w14:textId="40C93D24" w:rsidR="002E1F8D" w:rsidRDefault="002E1F8D" w:rsidP="002E1F8D">
      <w:pPr>
        <w:pStyle w:val="xmsolistparagraph"/>
        <w:spacing w:before="0" w:beforeAutospacing="0" w:after="0" w:afterAutospacing="0"/>
        <w:jc w:val="both"/>
        <w:rPr>
          <w:rFonts w:ascii="Nunito Sans ExtraLight" w:hAnsi="Nunito Sans ExtraLight"/>
        </w:rPr>
      </w:pPr>
      <w:r>
        <w:rPr>
          <w:rFonts w:ascii="Nunito Sans ExtraLight" w:hAnsi="Nunito Sans ExtraLight"/>
        </w:rPr>
        <w:t>“This is a transformational moment for Southern Research and for Birmingham,” said Birmingham Mayor Randall L. Woodfin. “As someone who benefited from a COVID-19 treatment developed with Southern Research</w:t>
      </w:r>
      <w:r w:rsidR="00B937A3">
        <w:rPr>
          <w:rFonts w:ascii="Nunito Sans ExtraLight" w:hAnsi="Nunito Sans ExtraLight"/>
        </w:rPr>
        <w:t>’s experts</w:t>
      </w:r>
      <w:r>
        <w:rPr>
          <w:rFonts w:ascii="Nunito Sans ExtraLight" w:hAnsi="Nunito Sans ExtraLight"/>
        </w:rPr>
        <w:t xml:space="preserve">, I am especially grateful to the scientists who work here and I’m proud to help them take their work to the next level.” </w:t>
      </w:r>
    </w:p>
    <w:p w14:paraId="06A4448D" w14:textId="3C918E09" w:rsidR="002E1F8D" w:rsidRDefault="002E1F8D" w:rsidP="00DD2E93">
      <w:pPr>
        <w:pStyle w:val="xmsolistparagraph"/>
        <w:spacing w:before="0" w:beforeAutospacing="0" w:after="0" w:afterAutospacing="0"/>
        <w:jc w:val="both"/>
        <w:rPr>
          <w:rFonts w:ascii="Nunito Sans ExtraLight" w:hAnsi="Nunito Sans ExtraLight"/>
        </w:rPr>
      </w:pPr>
    </w:p>
    <w:p w14:paraId="3702CC68" w14:textId="675F8DC8" w:rsidR="002E1F8D" w:rsidRDefault="00B937A3" w:rsidP="00DD2E93">
      <w:pPr>
        <w:pStyle w:val="xmsolistparagraph"/>
        <w:spacing w:before="0" w:beforeAutospacing="0" w:after="0" w:afterAutospacing="0"/>
        <w:jc w:val="both"/>
        <w:rPr>
          <w:rFonts w:ascii="Nunito Sans ExtraLight" w:hAnsi="Nunito Sans ExtraLight"/>
        </w:rPr>
      </w:pPr>
      <w:r>
        <w:rPr>
          <w:rFonts w:ascii="Nunito Sans ExtraLight" w:hAnsi="Nunito Sans ExtraLight"/>
        </w:rPr>
        <w:t xml:space="preserve">As Economic Development Committee Chair of the </w:t>
      </w:r>
      <w:r w:rsidR="002E1F8D">
        <w:rPr>
          <w:rFonts w:ascii="Nunito Sans ExtraLight" w:hAnsi="Nunito Sans ExtraLight"/>
        </w:rPr>
        <w:t xml:space="preserve">Jefferson County </w:t>
      </w:r>
      <w:r>
        <w:rPr>
          <w:rFonts w:ascii="Nunito Sans ExtraLight" w:hAnsi="Nunito Sans ExtraLight"/>
        </w:rPr>
        <w:t xml:space="preserve">Commission, </w:t>
      </w:r>
      <w:r w:rsidR="00476323">
        <w:rPr>
          <w:rFonts w:ascii="Nunito Sans ExtraLight" w:hAnsi="Nunito Sans ExtraLight"/>
        </w:rPr>
        <w:t xml:space="preserve">Steve Ammons </w:t>
      </w:r>
      <w:r w:rsidR="002E1F8D">
        <w:rPr>
          <w:rFonts w:ascii="Nunito Sans ExtraLight" w:hAnsi="Nunito Sans ExtraLight"/>
        </w:rPr>
        <w:t>called the Southern Research project yet another example of local leaders working across partisan and jurisdictional lines to benefit the entire Birmingham metro area.</w:t>
      </w:r>
    </w:p>
    <w:p w14:paraId="5EE34FD8" w14:textId="517AFE0A" w:rsidR="002E1F8D" w:rsidRDefault="002E1F8D" w:rsidP="00DD2E93">
      <w:pPr>
        <w:pStyle w:val="xmsolistparagraph"/>
        <w:spacing w:before="0" w:beforeAutospacing="0" w:after="0" w:afterAutospacing="0"/>
        <w:jc w:val="both"/>
        <w:rPr>
          <w:rFonts w:ascii="Nunito Sans ExtraLight" w:hAnsi="Nunito Sans ExtraLight"/>
        </w:rPr>
      </w:pPr>
    </w:p>
    <w:p w14:paraId="6D87A76D" w14:textId="11F7A11B" w:rsidR="002E1F8D" w:rsidRDefault="002E1F8D" w:rsidP="00DD2E93">
      <w:pPr>
        <w:pStyle w:val="xmsolistparagraph"/>
        <w:spacing w:before="0" w:beforeAutospacing="0" w:after="0" w:afterAutospacing="0"/>
        <w:jc w:val="both"/>
        <w:rPr>
          <w:rFonts w:ascii="Nunito Sans ExtraLight" w:hAnsi="Nunito Sans ExtraLight"/>
        </w:rPr>
      </w:pPr>
      <w:r>
        <w:rPr>
          <w:rFonts w:ascii="Nunito Sans ExtraLight" w:hAnsi="Nunito Sans ExtraLight"/>
        </w:rPr>
        <w:t xml:space="preserve">“When we work together, we can do big things,” </w:t>
      </w:r>
      <w:r w:rsidR="00B937A3">
        <w:rPr>
          <w:rFonts w:ascii="Nunito Sans ExtraLight" w:hAnsi="Nunito Sans ExtraLight"/>
        </w:rPr>
        <w:t>Commissioner Ammon</w:t>
      </w:r>
      <w:r>
        <w:rPr>
          <w:rFonts w:ascii="Nunito Sans ExtraLight" w:hAnsi="Nunito Sans ExtraLight"/>
        </w:rPr>
        <w:t>s said. “This expansion at Southern Research is a</w:t>
      </w:r>
      <w:r w:rsidR="009136E1">
        <w:rPr>
          <w:rFonts w:ascii="Nunito Sans ExtraLight" w:hAnsi="Nunito Sans ExtraLight"/>
        </w:rPr>
        <w:t>n</w:t>
      </w:r>
      <w:r>
        <w:rPr>
          <w:rFonts w:ascii="Nunito Sans ExtraLight" w:hAnsi="Nunito Sans ExtraLight"/>
        </w:rPr>
        <w:t xml:space="preserve"> important project that will create economic ripples across this county and state.” </w:t>
      </w:r>
    </w:p>
    <w:p w14:paraId="6A5F2B77" w14:textId="601369F1" w:rsidR="002E1F8D" w:rsidRDefault="002E1F8D" w:rsidP="00DD2E93">
      <w:pPr>
        <w:pStyle w:val="xmsolistparagraph"/>
        <w:spacing w:before="0" w:beforeAutospacing="0" w:after="0" w:afterAutospacing="0"/>
        <w:jc w:val="both"/>
        <w:rPr>
          <w:rFonts w:ascii="Nunito Sans ExtraLight" w:hAnsi="Nunito Sans ExtraLight"/>
        </w:rPr>
      </w:pPr>
    </w:p>
    <w:p w14:paraId="60285DA1" w14:textId="442F8B69" w:rsidR="002E1F8D" w:rsidRPr="007A4CB9" w:rsidRDefault="00022FF0" w:rsidP="00DD2E93">
      <w:pPr>
        <w:pStyle w:val="xmsolistparagraph"/>
        <w:spacing w:before="0" w:beforeAutospacing="0" w:after="0" w:afterAutospacing="0"/>
        <w:jc w:val="both"/>
        <w:rPr>
          <w:rFonts w:ascii="Nunito Sans ExtraLight" w:hAnsi="Nunito Sans ExtraLight"/>
        </w:rPr>
      </w:pPr>
      <w:r w:rsidRPr="00022FF0">
        <w:rPr>
          <w:rFonts w:ascii="Nunito Sans ExtraLight" w:hAnsi="Nunito Sans ExtraLight"/>
        </w:rPr>
        <w:t xml:space="preserve">Ray Watts, MD, president </w:t>
      </w:r>
      <w:r w:rsidRPr="007A4CB9">
        <w:rPr>
          <w:rFonts w:ascii="Nunito Sans ExtraLight" w:hAnsi="Nunito Sans ExtraLight"/>
        </w:rPr>
        <w:t xml:space="preserve">of the </w:t>
      </w:r>
      <w:hyperlink r:id="rId10" w:history="1">
        <w:r w:rsidRPr="007A4CB9">
          <w:rPr>
            <w:rStyle w:val="Hyperlink"/>
            <w:rFonts w:ascii="Nunito Sans ExtraLight" w:hAnsi="Nunito Sans ExtraLight"/>
            <w:color w:val="auto"/>
          </w:rPr>
          <w:t>University of Alabama at Birmingham</w:t>
        </w:r>
      </w:hyperlink>
      <w:r w:rsidRPr="007A4CB9">
        <w:rPr>
          <w:rFonts w:ascii="Nunito Sans ExtraLight" w:hAnsi="Nunito Sans ExtraLight"/>
        </w:rPr>
        <w:t xml:space="preserve"> and chair of the Southern Research board of directors, sai</w:t>
      </w:r>
      <w:bookmarkStart w:id="0" w:name="_GoBack"/>
      <w:bookmarkEnd w:id="0"/>
      <w:r w:rsidRPr="007A4CB9">
        <w:rPr>
          <w:rFonts w:ascii="Nunito Sans ExtraLight" w:hAnsi="Nunito Sans ExtraLight"/>
        </w:rPr>
        <w:t>d the new facility will help fulfill his vision of creating a world-class biotech corridor that stretches from the UAB campus to Southern Research and Ascension St. Vincent’s Birmingham</w:t>
      </w:r>
      <w:r w:rsidR="002E1F8D" w:rsidRPr="007A4CB9">
        <w:rPr>
          <w:rFonts w:ascii="Nunito Sans ExtraLight" w:hAnsi="Nunito Sans ExtraLight"/>
        </w:rPr>
        <w:t>.</w:t>
      </w:r>
    </w:p>
    <w:p w14:paraId="773552AB" w14:textId="53B15019" w:rsidR="002E1F8D" w:rsidRPr="007A4CB9" w:rsidRDefault="002E1F8D" w:rsidP="00DD2E93">
      <w:pPr>
        <w:pStyle w:val="xmsolistparagraph"/>
        <w:spacing w:before="0" w:beforeAutospacing="0" w:after="0" w:afterAutospacing="0"/>
        <w:jc w:val="both"/>
        <w:rPr>
          <w:rFonts w:ascii="Nunito Sans ExtraLight" w:hAnsi="Nunito Sans ExtraLight"/>
        </w:rPr>
      </w:pPr>
    </w:p>
    <w:p w14:paraId="09FDC675" w14:textId="7EE54FAD" w:rsidR="00052DB8" w:rsidRPr="007A4CB9" w:rsidRDefault="00A66507" w:rsidP="002E1F8D">
      <w:pPr>
        <w:rPr>
          <w:rFonts w:ascii="Nunito Sans ExtraLight" w:hAnsi="Nunito Sans ExtraLight"/>
        </w:rPr>
      </w:pPr>
      <w:r w:rsidRPr="007A4CB9">
        <w:rPr>
          <w:rFonts w:ascii="Nunito Sans ExtraLight" w:hAnsi="Nunito Sans ExtraLight"/>
        </w:rPr>
        <w:t>“</w:t>
      </w:r>
      <w:r w:rsidR="00022FF0" w:rsidRPr="007A4CB9">
        <w:rPr>
          <w:rFonts w:ascii="Nunito Sans ExtraLight" w:hAnsi="Nunito Sans ExtraLight"/>
        </w:rPr>
        <w:t>Between UAB and Southern Research, we are working to ensure that Birmingham and Alabama become the biotech commercialization center of the Southeast,” Watts said. “This new facility will help us incubate new biotech entrepreneurs and attract top talent to this area. Southern Research and its vision for this center are intricately tied to the future success of Birmingham</w:t>
      </w:r>
      <w:r w:rsidRPr="007A4CB9">
        <w:rPr>
          <w:rFonts w:ascii="Nunito Sans ExtraLight" w:hAnsi="Nunito Sans ExtraLight"/>
        </w:rPr>
        <w:t>.”</w:t>
      </w:r>
    </w:p>
    <w:p w14:paraId="19272600" w14:textId="0DE98932" w:rsidR="00052DB8" w:rsidRPr="007A4CB9" w:rsidRDefault="00052DB8" w:rsidP="002E1F8D">
      <w:pPr>
        <w:rPr>
          <w:rFonts w:ascii="Nunito Sans ExtraLight" w:hAnsi="Nunito Sans ExtraLight"/>
        </w:rPr>
      </w:pPr>
    </w:p>
    <w:p w14:paraId="534109AC" w14:textId="2B0997F0" w:rsidR="00052DB8" w:rsidRDefault="00052DB8" w:rsidP="002E1F8D">
      <w:pPr>
        <w:rPr>
          <w:rFonts w:ascii="Nunito Sans ExtraLight" w:hAnsi="Nunito Sans ExtraLight"/>
        </w:rPr>
      </w:pPr>
      <w:r w:rsidRPr="007A4CB9">
        <w:rPr>
          <w:rFonts w:ascii="Nunito Sans ExtraLight" w:hAnsi="Nunito Sans ExtraLight"/>
        </w:rPr>
        <w:t xml:space="preserve">Alongside the new construction, Southern Research has contracted </w:t>
      </w:r>
      <w:hyperlink r:id="rId11" w:history="1">
        <w:r w:rsidRPr="007A4CB9">
          <w:rPr>
            <w:rStyle w:val="Hyperlink"/>
            <w:rFonts w:ascii="Nunito Sans ExtraLight" w:hAnsi="Nunito Sans ExtraLight"/>
            <w:color w:val="auto"/>
          </w:rPr>
          <w:t>Brasfield &amp; Gorrie</w:t>
        </w:r>
      </w:hyperlink>
      <w:r w:rsidRPr="007A4CB9">
        <w:rPr>
          <w:rFonts w:ascii="Nunito Sans ExtraLight" w:hAnsi="Nunito Sans ExtraLight"/>
        </w:rPr>
        <w:t xml:space="preserve"> to help renovate more than 40,000 square feet of its existing campus facilities in </w:t>
      </w:r>
      <w:r>
        <w:rPr>
          <w:rFonts w:ascii="Nunito Sans ExtraLight" w:hAnsi="Nunito Sans ExtraLight"/>
        </w:rPr>
        <w:t xml:space="preserve">Birmingham’s Southside. Investments include building out more </w:t>
      </w:r>
      <w:r w:rsidRPr="00052DB8">
        <w:rPr>
          <w:rFonts w:ascii="Nunito Sans ExtraLight" w:hAnsi="Nunito Sans ExtraLight"/>
        </w:rPr>
        <w:t>vivarium space and launching a new clinical diagnostics lab</w:t>
      </w:r>
      <w:r>
        <w:rPr>
          <w:rFonts w:ascii="Nunito Sans ExtraLight" w:hAnsi="Nunito Sans ExtraLight"/>
        </w:rPr>
        <w:t>.</w:t>
      </w:r>
    </w:p>
    <w:p w14:paraId="1326C8CD" w14:textId="51F217EB" w:rsidR="00052DB8" w:rsidRDefault="00052DB8" w:rsidP="002E1F8D">
      <w:pPr>
        <w:rPr>
          <w:rFonts w:ascii="Nunito Sans ExtraLight" w:hAnsi="Nunito Sans ExtraLight"/>
        </w:rPr>
      </w:pPr>
    </w:p>
    <w:p w14:paraId="49BEE9DE" w14:textId="77777777" w:rsidR="00052DB8" w:rsidRPr="00052DB8" w:rsidRDefault="00052DB8" w:rsidP="002E1F8D">
      <w:pPr>
        <w:rPr>
          <w:rFonts w:ascii="Nunito Sans ExtraLight" w:hAnsi="Nunito Sans ExtraLight"/>
        </w:rPr>
      </w:pPr>
    </w:p>
    <w:p w14:paraId="669CBC76" w14:textId="77777777" w:rsidR="00981ED0" w:rsidRPr="0026687E" w:rsidRDefault="00981ED0" w:rsidP="00C03F12">
      <w:pPr>
        <w:jc w:val="center"/>
        <w:rPr>
          <w:rFonts w:ascii="Nunito Sans ExtraLight" w:hAnsi="Nunito Sans ExtraLight"/>
        </w:rPr>
      </w:pPr>
      <w:bookmarkStart w:id="1" w:name="_Hlk97544283"/>
      <w:r w:rsidRPr="0026687E">
        <w:rPr>
          <w:rFonts w:ascii="Nunito Sans ExtraLight" w:hAnsi="Nunito Sans ExtraLight"/>
        </w:rPr>
        <w:t>###</w:t>
      </w:r>
    </w:p>
    <w:p w14:paraId="25F6DA54" w14:textId="77777777" w:rsidR="003617E8" w:rsidRPr="0026687E" w:rsidRDefault="003617E8" w:rsidP="00C03F12">
      <w:pPr>
        <w:jc w:val="center"/>
        <w:rPr>
          <w:rFonts w:ascii="Nunito Sans ExtraLight" w:hAnsi="Nunito Sans ExtraLight"/>
        </w:rPr>
      </w:pPr>
    </w:p>
    <w:p w14:paraId="2EB74A58" w14:textId="29F7FC29" w:rsidR="00981ED0" w:rsidRPr="0026687E" w:rsidRDefault="003617E8" w:rsidP="00AE2B28">
      <w:pPr>
        <w:jc w:val="both"/>
        <w:rPr>
          <w:rFonts w:ascii="Nunito Sans ExtraLight" w:hAnsi="Nunito Sans ExtraLight"/>
        </w:rPr>
      </w:pPr>
      <w:bookmarkStart w:id="2" w:name="_Hlk97632113"/>
      <w:bookmarkEnd w:id="1"/>
      <w:r w:rsidRPr="0026687E">
        <w:rPr>
          <w:rFonts w:ascii="Nunito Sans ExtraLight" w:hAnsi="Nunito Sans ExtraLight"/>
          <w:b/>
          <w:bCs/>
        </w:rPr>
        <w:t>About Southern Research</w:t>
      </w:r>
      <w:r w:rsidRPr="0026687E">
        <w:rPr>
          <w:rFonts w:ascii="Nunito Sans ExtraLight" w:hAnsi="Nunito Sans ExtraLight"/>
        </w:rPr>
        <w:t xml:space="preserve">: Founded in Birmingham in 1941, Southern Research is a non-profit scientific research organization that employs 250 scientists and professional staff. In its 80-year legacy of moving science, the organization has helped shape modern cancer treatment practices, including developing seven FDA-approved cancer drugs and testing more than half of active chemotherapies in the United States. Southern Research has conducted more than $30 million in coronavirus research over the past two years, including collaborations on a COVID-19 vaccine currently in clinical trials, conducting thousands of PCR tests and refining the underlying chemistry of critical treatments. The organization is the highest NIH-funded non-academic research center in Alabama and has a $150 million annual economic impact. Visit </w:t>
      </w:r>
      <w:hyperlink r:id="rId12" w:history="1">
        <w:r w:rsidRPr="0026687E">
          <w:rPr>
            <w:rStyle w:val="Hyperlink"/>
            <w:rFonts w:ascii="Nunito Sans ExtraLight" w:hAnsi="Nunito Sans ExtraLight"/>
            <w:color w:val="auto"/>
          </w:rPr>
          <w:t>southernresearch.org</w:t>
        </w:r>
      </w:hyperlink>
      <w:r w:rsidRPr="0026687E">
        <w:rPr>
          <w:rFonts w:ascii="Nunito Sans ExtraLight" w:hAnsi="Nunito Sans ExtraLight"/>
        </w:rPr>
        <w:t xml:space="preserve"> for more information</w:t>
      </w:r>
      <w:r w:rsidR="00BA76B4" w:rsidRPr="0026687E">
        <w:rPr>
          <w:rFonts w:ascii="Nunito Sans ExtraLight" w:hAnsi="Nunito Sans ExtraLight"/>
        </w:rPr>
        <w:t>.</w:t>
      </w:r>
      <w:bookmarkEnd w:id="2"/>
    </w:p>
    <w:sectPr w:rsidR="00981ED0" w:rsidRPr="0026687E" w:rsidSect="00981ED0">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4C0E4D" w14:textId="77777777" w:rsidR="00F638AC" w:rsidRDefault="00F638AC" w:rsidP="00AE2B28">
      <w:r>
        <w:separator/>
      </w:r>
    </w:p>
  </w:endnote>
  <w:endnote w:type="continuationSeparator" w:id="0">
    <w:p w14:paraId="016B21E3" w14:textId="77777777" w:rsidR="00F638AC" w:rsidRDefault="00F638AC" w:rsidP="00AE2B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FS Ostro Medium">
    <w:panose1 w:val="02070603050506060203"/>
    <w:charset w:val="00"/>
    <w:family w:val="roman"/>
    <w:notTrueType/>
    <w:pitch w:val="variable"/>
    <w:sig w:usb0="A000006F" w:usb1="4000207A" w:usb2="00000000" w:usb3="00000000" w:csb0="00000093" w:csb1="00000000"/>
  </w:font>
  <w:font w:name="Nunito Sans ExtraLight">
    <w:panose1 w:val="00000000000000000000"/>
    <w:charset w:val="00"/>
    <w:family w:val="auto"/>
    <w:pitch w:val="variable"/>
    <w:sig w:usb0="A00002FF" w:usb1="5000204B" w:usb2="00000000" w:usb3="00000000" w:csb0="00000197"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F9D09F" w14:textId="77777777" w:rsidR="00F638AC" w:rsidRDefault="00F638AC" w:rsidP="00AE2B28">
      <w:r>
        <w:separator/>
      </w:r>
    </w:p>
  </w:footnote>
  <w:footnote w:type="continuationSeparator" w:id="0">
    <w:p w14:paraId="68177238" w14:textId="77777777" w:rsidR="00F638AC" w:rsidRDefault="00F638AC" w:rsidP="00AE2B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A48F99" w14:textId="531FD69F" w:rsidR="00AE2B28" w:rsidRDefault="00AE2B28" w:rsidP="00AE2B28">
    <w:pPr>
      <w:pStyle w:val="Header"/>
      <w:jc w:val="center"/>
    </w:pPr>
    <w:r>
      <w:rPr>
        <w:b/>
        <w:bCs/>
        <w:noProof/>
      </w:rPr>
      <w:drawing>
        <wp:inline distT="0" distB="0" distL="0" distR="0" wp14:anchorId="07797BCA" wp14:editId="5A8EA8AE">
          <wp:extent cx="1524000" cy="527538"/>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R_Primary Logo with Tag_Dark Grey_RGB-01.jpg"/>
                  <pic:cNvPicPr/>
                </pic:nvPicPr>
                <pic:blipFill rotWithShape="1">
                  <a:blip r:embed="rId1" cstate="print">
                    <a:extLst>
                      <a:ext uri="{28A0092B-C50C-407E-A947-70E740481C1C}">
                        <a14:useLocalDpi xmlns:a14="http://schemas.microsoft.com/office/drawing/2010/main" val="0"/>
                      </a:ext>
                    </a:extLst>
                  </a:blip>
                  <a:srcRect t="32532" b="32852"/>
                  <a:stretch/>
                </pic:blipFill>
                <pic:spPr bwMode="auto">
                  <a:xfrm>
                    <a:off x="0" y="0"/>
                    <a:ext cx="1602911" cy="554853"/>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36F24"/>
    <w:multiLevelType w:val="hybridMultilevel"/>
    <w:tmpl w:val="27CC2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25A152C"/>
    <w:multiLevelType w:val="hybridMultilevel"/>
    <w:tmpl w:val="F48C5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ED0"/>
    <w:rsid w:val="000226D9"/>
    <w:rsid w:val="00022FF0"/>
    <w:rsid w:val="00052DB8"/>
    <w:rsid w:val="00056395"/>
    <w:rsid w:val="0010748C"/>
    <w:rsid w:val="00122B90"/>
    <w:rsid w:val="0012746C"/>
    <w:rsid w:val="0015118A"/>
    <w:rsid w:val="00181924"/>
    <w:rsid w:val="00192B9F"/>
    <w:rsid w:val="001A435B"/>
    <w:rsid w:val="001A70F0"/>
    <w:rsid w:val="001E5533"/>
    <w:rsid w:val="002601F6"/>
    <w:rsid w:val="0026687E"/>
    <w:rsid w:val="00276212"/>
    <w:rsid w:val="00287C52"/>
    <w:rsid w:val="002C3DC9"/>
    <w:rsid w:val="002E1F8D"/>
    <w:rsid w:val="00301887"/>
    <w:rsid w:val="003617E8"/>
    <w:rsid w:val="00376D18"/>
    <w:rsid w:val="003A5DB9"/>
    <w:rsid w:val="003B442A"/>
    <w:rsid w:val="00476323"/>
    <w:rsid w:val="004C170E"/>
    <w:rsid w:val="004F20F2"/>
    <w:rsid w:val="00500C97"/>
    <w:rsid w:val="005D58E7"/>
    <w:rsid w:val="00616EF4"/>
    <w:rsid w:val="007133CA"/>
    <w:rsid w:val="007674F0"/>
    <w:rsid w:val="0078025D"/>
    <w:rsid w:val="00783C28"/>
    <w:rsid w:val="00795F46"/>
    <w:rsid w:val="007A4CB9"/>
    <w:rsid w:val="00871597"/>
    <w:rsid w:val="008F46A2"/>
    <w:rsid w:val="009136E1"/>
    <w:rsid w:val="0097064A"/>
    <w:rsid w:val="00981ED0"/>
    <w:rsid w:val="00996EB4"/>
    <w:rsid w:val="009B12CF"/>
    <w:rsid w:val="009B22F3"/>
    <w:rsid w:val="009D6890"/>
    <w:rsid w:val="009E2ADC"/>
    <w:rsid w:val="009F3FB4"/>
    <w:rsid w:val="009F69F0"/>
    <w:rsid w:val="00A46441"/>
    <w:rsid w:val="00A66507"/>
    <w:rsid w:val="00AE0E2E"/>
    <w:rsid w:val="00AE2B28"/>
    <w:rsid w:val="00AE612E"/>
    <w:rsid w:val="00AF22AC"/>
    <w:rsid w:val="00B00695"/>
    <w:rsid w:val="00B33A83"/>
    <w:rsid w:val="00B40C81"/>
    <w:rsid w:val="00B80B4A"/>
    <w:rsid w:val="00B937A3"/>
    <w:rsid w:val="00BA76B4"/>
    <w:rsid w:val="00BC0935"/>
    <w:rsid w:val="00BE12F0"/>
    <w:rsid w:val="00BE2FE8"/>
    <w:rsid w:val="00C03F12"/>
    <w:rsid w:val="00C1140A"/>
    <w:rsid w:val="00C136F4"/>
    <w:rsid w:val="00C13C42"/>
    <w:rsid w:val="00C20401"/>
    <w:rsid w:val="00C420B2"/>
    <w:rsid w:val="00C443E8"/>
    <w:rsid w:val="00C51CB8"/>
    <w:rsid w:val="00C758C5"/>
    <w:rsid w:val="00C83AA9"/>
    <w:rsid w:val="00C92531"/>
    <w:rsid w:val="00CB261A"/>
    <w:rsid w:val="00CB6382"/>
    <w:rsid w:val="00CF18CC"/>
    <w:rsid w:val="00CF5069"/>
    <w:rsid w:val="00D478E8"/>
    <w:rsid w:val="00D513EA"/>
    <w:rsid w:val="00D95A67"/>
    <w:rsid w:val="00DA6F17"/>
    <w:rsid w:val="00DB55BA"/>
    <w:rsid w:val="00DC6EB8"/>
    <w:rsid w:val="00DD2E93"/>
    <w:rsid w:val="00DD75C8"/>
    <w:rsid w:val="00DF0C2A"/>
    <w:rsid w:val="00E522A9"/>
    <w:rsid w:val="00ED5296"/>
    <w:rsid w:val="00EF061E"/>
    <w:rsid w:val="00F24657"/>
    <w:rsid w:val="00F638AC"/>
    <w:rsid w:val="00F7205B"/>
    <w:rsid w:val="00FA4826"/>
    <w:rsid w:val="00FB08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B247C"/>
  <w15:chartTrackingRefBased/>
  <w15:docId w15:val="{B278C03B-833D-429B-A14C-14A872095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2465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81ED0"/>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uiPriority w:val="1"/>
    <w:qFormat/>
    <w:rsid w:val="00981ED0"/>
    <w:pPr>
      <w:spacing w:after="0" w:line="240" w:lineRule="auto"/>
    </w:pPr>
    <w:rPr>
      <w:sz w:val="24"/>
      <w:szCs w:val="24"/>
    </w:rPr>
  </w:style>
  <w:style w:type="paragraph" w:styleId="NormalWeb">
    <w:name w:val="Normal (Web)"/>
    <w:basedOn w:val="Normal"/>
    <w:uiPriority w:val="99"/>
    <w:unhideWhenUsed/>
    <w:rsid w:val="00981ED0"/>
    <w:pPr>
      <w:spacing w:before="100" w:beforeAutospacing="1" w:after="100" w:afterAutospacing="1"/>
    </w:pPr>
  </w:style>
  <w:style w:type="character" w:styleId="Hyperlink">
    <w:name w:val="Hyperlink"/>
    <w:basedOn w:val="DefaultParagraphFont"/>
    <w:uiPriority w:val="99"/>
    <w:unhideWhenUsed/>
    <w:rsid w:val="003617E8"/>
    <w:rPr>
      <w:color w:val="0563C1" w:themeColor="hyperlink"/>
      <w:u w:val="single"/>
    </w:rPr>
  </w:style>
  <w:style w:type="character" w:customStyle="1" w:styleId="UnresolvedMention1">
    <w:name w:val="Unresolved Mention1"/>
    <w:basedOn w:val="DefaultParagraphFont"/>
    <w:uiPriority w:val="99"/>
    <w:semiHidden/>
    <w:unhideWhenUsed/>
    <w:rsid w:val="003617E8"/>
    <w:rPr>
      <w:color w:val="605E5C"/>
      <w:shd w:val="clear" w:color="auto" w:fill="E1DFDD"/>
    </w:rPr>
  </w:style>
  <w:style w:type="paragraph" w:customStyle="1" w:styleId="xmsolistparagraph">
    <w:name w:val="xmsolistparagraph"/>
    <w:basedOn w:val="Normal"/>
    <w:rsid w:val="00DB55BA"/>
    <w:pPr>
      <w:spacing w:before="100" w:beforeAutospacing="1" w:after="100" w:afterAutospacing="1"/>
    </w:pPr>
  </w:style>
  <w:style w:type="character" w:customStyle="1" w:styleId="apple-converted-space">
    <w:name w:val="apple-converted-space"/>
    <w:basedOn w:val="DefaultParagraphFont"/>
    <w:rsid w:val="00DB55BA"/>
  </w:style>
  <w:style w:type="paragraph" w:customStyle="1" w:styleId="xmsonormal">
    <w:name w:val="xmsonormal"/>
    <w:basedOn w:val="Normal"/>
    <w:rsid w:val="00DB55BA"/>
    <w:pPr>
      <w:spacing w:before="100" w:beforeAutospacing="1" w:after="100" w:afterAutospacing="1"/>
    </w:pPr>
  </w:style>
  <w:style w:type="paragraph" w:styleId="ListParagraph">
    <w:name w:val="List Paragraph"/>
    <w:basedOn w:val="Normal"/>
    <w:uiPriority w:val="34"/>
    <w:qFormat/>
    <w:rsid w:val="00C83AA9"/>
    <w:pPr>
      <w:ind w:left="720"/>
      <w:contextualSpacing/>
    </w:pPr>
  </w:style>
  <w:style w:type="character" w:styleId="FollowedHyperlink">
    <w:name w:val="FollowedHyperlink"/>
    <w:basedOn w:val="DefaultParagraphFont"/>
    <w:uiPriority w:val="99"/>
    <w:semiHidden/>
    <w:unhideWhenUsed/>
    <w:rsid w:val="00AE2B28"/>
    <w:rPr>
      <w:color w:val="954F72" w:themeColor="followedHyperlink"/>
      <w:u w:val="single"/>
    </w:rPr>
  </w:style>
  <w:style w:type="paragraph" w:styleId="Header">
    <w:name w:val="header"/>
    <w:basedOn w:val="Normal"/>
    <w:link w:val="HeaderChar"/>
    <w:uiPriority w:val="99"/>
    <w:unhideWhenUsed/>
    <w:rsid w:val="00AE2B28"/>
    <w:pPr>
      <w:tabs>
        <w:tab w:val="center" w:pos="4680"/>
        <w:tab w:val="right" w:pos="9360"/>
      </w:tabs>
    </w:pPr>
  </w:style>
  <w:style w:type="character" w:customStyle="1" w:styleId="HeaderChar">
    <w:name w:val="Header Char"/>
    <w:basedOn w:val="DefaultParagraphFont"/>
    <w:link w:val="Header"/>
    <w:uiPriority w:val="99"/>
    <w:rsid w:val="00AE2B2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E2B28"/>
    <w:pPr>
      <w:tabs>
        <w:tab w:val="center" w:pos="4680"/>
        <w:tab w:val="right" w:pos="9360"/>
      </w:tabs>
    </w:pPr>
  </w:style>
  <w:style w:type="character" w:customStyle="1" w:styleId="FooterChar">
    <w:name w:val="Footer Char"/>
    <w:basedOn w:val="DefaultParagraphFont"/>
    <w:link w:val="Footer"/>
    <w:uiPriority w:val="99"/>
    <w:rsid w:val="00AE2B28"/>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F7205B"/>
    <w:rPr>
      <w:sz w:val="16"/>
      <w:szCs w:val="16"/>
    </w:rPr>
  </w:style>
  <w:style w:type="paragraph" w:styleId="CommentText">
    <w:name w:val="annotation text"/>
    <w:basedOn w:val="Normal"/>
    <w:link w:val="CommentTextChar"/>
    <w:uiPriority w:val="99"/>
    <w:semiHidden/>
    <w:unhideWhenUsed/>
    <w:rsid w:val="00F7205B"/>
    <w:rPr>
      <w:sz w:val="20"/>
      <w:szCs w:val="20"/>
    </w:rPr>
  </w:style>
  <w:style w:type="character" w:customStyle="1" w:styleId="CommentTextChar">
    <w:name w:val="Comment Text Char"/>
    <w:basedOn w:val="DefaultParagraphFont"/>
    <w:link w:val="CommentText"/>
    <w:uiPriority w:val="99"/>
    <w:semiHidden/>
    <w:rsid w:val="00F7205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7205B"/>
    <w:rPr>
      <w:b/>
      <w:bCs/>
    </w:rPr>
  </w:style>
  <w:style w:type="character" w:customStyle="1" w:styleId="CommentSubjectChar">
    <w:name w:val="Comment Subject Char"/>
    <w:basedOn w:val="CommentTextChar"/>
    <w:link w:val="CommentSubject"/>
    <w:uiPriority w:val="99"/>
    <w:semiHidden/>
    <w:rsid w:val="00F7205B"/>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D513E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13EA"/>
    <w:rPr>
      <w:rFonts w:ascii="Segoe UI" w:eastAsia="Times New Roman" w:hAnsi="Segoe UI" w:cs="Segoe UI"/>
      <w:sz w:val="18"/>
      <w:szCs w:val="18"/>
    </w:rPr>
  </w:style>
  <w:style w:type="paragraph" w:styleId="Revision">
    <w:name w:val="Revision"/>
    <w:hidden/>
    <w:uiPriority w:val="99"/>
    <w:semiHidden/>
    <w:rsid w:val="00192B9F"/>
    <w:pPr>
      <w:spacing w:after="0"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1511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368598">
      <w:bodyDiv w:val="1"/>
      <w:marLeft w:val="0"/>
      <w:marRight w:val="0"/>
      <w:marTop w:val="0"/>
      <w:marBottom w:val="0"/>
      <w:divBdr>
        <w:top w:val="none" w:sz="0" w:space="0" w:color="auto"/>
        <w:left w:val="none" w:sz="0" w:space="0" w:color="auto"/>
        <w:bottom w:val="none" w:sz="0" w:space="0" w:color="auto"/>
        <w:right w:val="none" w:sz="0" w:space="0" w:color="auto"/>
      </w:divBdr>
    </w:div>
    <w:div w:id="601643804">
      <w:bodyDiv w:val="1"/>
      <w:marLeft w:val="0"/>
      <w:marRight w:val="0"/>
      <w:marTop w:val="0"/>
      <w:marBottom w:val="0"/>
      <w:divBdr>
        <w:top w:val="none" w:sz="0" w:space="0" w:color="auto"/>
        <w:left w:val="none" w:sz="0" w:space="0" w:color="auto"/>
        <w:bottom w:val="none" w:sz="0" w:space="0" w:color="auto"/>
        <w:right w:val="none" w:sz="0" w:space="0" w:color="auto"/>
      </w:divBdr>
    </w:div>
    <w:div w:id="699208771">
      <w:bodyDiv w:val="1"/>
      <w:marLeft w:val="0"/>
      <w:marRight w:val="0"/>
      <w:marTop w:val="0"/>
      <w:marBottom w:val="0"/>
      <w:divBdr>
        <w:top w:val="none" w:sz="0" w:space="0" w:color="auto"/>
        <w:left w:val="none" w:sz="0" w:space="0" w:color="auto"/>
        <w:bottom w:val="none" w:sz="0" w:space="0" w:color="auto"/>
        <w:right w:val="none" w:sz="0" w:space="0" w:color="auto"/>
      </w:divBdr>
    </w:div>
    <w:div w:id="719476651">
      <w:bodyDiv w:val="1"/>
      <w:marLeft w:val="0"/>
      <w:marRight w:val="0"/>
      <w:marTop w:val="0"/>
      <w:marBottom w:val="0"/>
      <w:divBdr>
        <w:top w:val="none" w:sz="0" w:space="0" w:color="auto"/>
        <w:left w:val="none" w:sz="0" w:space="0" w:color="auto"/>
        <w:bottom w:val="none" w:sz="0" w:space="0" w:color="auto"/>
        <w:right w:val="none" w:sz="0" w:space="0" w:color="auto"/>
      </w:divBdr>
    </w:div>
    <w:div w:id="783842541">
      <w:bodyDiv w:val="1"/>
      <w:marLeft w:val="0"/>
      <w:marRight w:val="0"/>
      <w:marTop w:val="0"/>
      <w:marBottom w:val="0"/>
      <w:divBdr>
        <w:top w:val="none" w:sz="0" w:space="0" w:color="auto"/>
        <w:left w:val="none" w:sz="0" w:space="0" w:color="auto"/>
        <w:bottom w:val="none" w:sz="0" w:space="0" w:color="auto"/>
        <w:right w:val="none" w:sz="0" w:space="0" w:color="auto"/>
      </w:divBdr>
    </w:div>
    <w:div w:id="1075056792">
      <w:bodyDiv w:val="1"/>
      <w:marLeft w:val="0"/>
      <w:marRight w:val="0"/>
      <w:marTop w:val="0"/>
      <w:marBottom w:val="0"/>
      <w:divBdr>
        <w:top w:val="none" w:sz="0" w:space="0" w:color="auto"/>
        <w:left w:val="none" w:sz="0" w:space="0" w:color="auto"/>
        <w:bottom w:val="none" w:sz="0" w:space="0" w:color="auto"/>
        <w:right w:val="none" w:sz="0" w:space="0" w:color="auto"/>
      </w:divBdr>
    </w:div>
    <w:div w:id="1180704357">
      <w:bodyDiv w:val="1"/>
      <w:marLeft w:val="0"/>
      <w:marRight w:val="0"/>
      <w:marTop w:val="0"/>
      <w:marBottom w:val="0"/>
      <w:divBdr>
        <w:top w:val="none" w:sz="0" w:space="0" w:color="auto"/>
        <w:left w:val="none" w:sz="0" w:space="0" w:color="auto"/>
        <w:bottom w:val="none" w:sz="0" w:space="0" w:color="auto"/>
        <w:right w:val="none" w:sz="0" w:space="0" w:color="auto"/>
      </w:divBdr>
    </w:div>
    <w:div w:id="1321807938">
      <w:bodyDiv w:val="1"/>
      <w:marLeft w:val="0"/>
      <w:marRight w:val="0"/>
      <w:marTop w:val="0"/>
      <w:marBottom w:val="0"/>
      <w:divBdr>
        <w:top w:val="none" w:sz="0" w:space="0" w:color="auto"/>
        <w:left w:val="none" w:sz="0" w:space="0" w:color="auto"/>
        <w:bottom w:val="none" w:sz="0" w:space="0" w:color="auto"/>
        <w:right w:val="none" w:sz="0" w:space="0" w:color="auto"/>
      </w:divBdr>
    </w:div>
    <w:div w:id="1375350648">
      <w:bodyDiv w:val="1"/>
      <w:marLeft w:val="0"/>
      <w:marRight w:val="0"/>
      <w:marTop w:val="0"/>
      <w:marBottom w:val="0"/>
      <w:divBdr>
        <w:top w:val="none" w:sz="0" w:space="0" w:color="auto"/>
        <w:left w:val="none" w:sz="0" w:space="0" w:color="auto"/>
        <w:bottom w:val="none" w:sz="0" w:space="0" w:color="auto"/>
        <w:right w:val="none" w:sz="0" w:space="0" w:color="auto"/>
      </w:divBdr>
    </w:div>
    <w:div w:id="1381826935">
      <w:bodyDiv w:val="1"/>
      <w:marLeft w:val="0"/>
      <w:marRight w:val="0"/>
      <w:marTop w:val="0"/>
      <w:marBottom w:val="0"/>
      <w:divBdr>
        <w:top w:val="none" w:sz="0" w:space="0" w:color="auto"/>
        <w:left w:val="none" w:sz="0" w:space="0" w:color="auto"/>
        <w:bottom w:val="none" w:sz="0" w:space="0" w:color="auto"/>
        <w:right w:val="none" w:sz="0" w:space="0" w:color="auto"/>
      </w:divBdr>
    </w:div>
    <w:div w:id="1537766526">
      <w:bodyDiv w:val="1"/>
      <w:marLeft w:val="0"/>
      <w:marRight w:val="0"/>
      <w:marTop w:val="0"/>
      <w:marBottom w:val="0"/>
      <w:divBdr>
        <w:top w:val="none" w:sz="0" w:space="0" w:color="auto"/>
        <w:left w:val="none" w:sz="0" w:space="0" w:color="auto"/>
        <w:bottom w:val="none" w:sz="0" w:space="0" w:color="auto"/>
        <w:right w:val="none" w:sz="0" w:space="0" w:color="auto"/>
      </w:divBdr>
    </w:div>
    <w:div w:id="1644264305">
      <w:bodyDiv w:val="1"/>
      <w:marLeft w:val="0"/>
      <w:marRight w:val="0"/>
      <w:marTop w:val="0"/>
      <w:marBottom w:val="0"/>
      <w:divBdr>
        <w:top w:val="none" w:sz="0" w:space="0" w:color="auto"/>
        <w:left w:val="none" w:sz="0" w:space="0" w:color="auto"/>
        <w:bottom w:val="none" w:sz="0" w:space="0" w:color="auto"/>
        <w:right w:val="none" w:sz="0" w:space="0" w:color="auto"/>
      </w:divBdr>
    </w:div>
    <w:div w:id="1936787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outhernresearch.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rasfieldgorrie.com/" TargetMode="External"/><Relationship Id="rId5" Type="http://schemas.openxmlformats.org/officeDocument/2006/relationships/webSettings" Target="webSettings.xml"/><Relationship Id="rId10" Type="http://schemas.openxmlformats.org/officeDocument/2006/relationships/hyperlink" Target="https://www.uab.edu/home/" TargetMode="External"/><Relationship Id="rId4" Type="http://schemas.openxmlformats.org/officeDocument/2006/relationships/settings" Target="settings.xml"/><Relationship Id="rId9" Type="http://schemas.openxmlformats.org/officeDocument/2006/relationships/hyperlink" Target="https://southernresearch.org"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418BC9-0379-4806-922F-3AB9C18F6C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919</TotalTime>
  <Pages>3</Pages>
  <Words>811</Words>
  <Characters>4540</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Southern Research</Company>
  <LinksUpToDate>false</LinksUpToDate>
  <CharactersWithSpaces>5323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Bryant, Briana</dc:creator>
  <cp:keywords/>
  <dc:description/>
  <cp:lastModifiedBy>Bryant, Briana</cp:lastModifiedBy>
  <cp:revision>4</cp:revision>
  <cp:lastPrinted>2022-05-16T17:51:00Z</cp:lastPrinted>
  <dcterms:created xsi:type="dcterms:W3CDTF">2022-05-13T21:14:00Z</dcterms:created>
  <dcterms:modified xsi:type="dcterms:W3CDTF">2022-05-17T14:51:00Z</dcterms:modified>
</cp:coreProperties>
</file>